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1FAD" w14:textId="5978595C" w:rsidR="006D36A3" w:rsidRPr="008736E4" w:rsidRDefault="00D74138">
      <w:pPr>
        <w:rPr>
          <w:b/>
          <w:bCs/>
          <w:sz w:val="32"/>
          <w:szCs w:val="32"/>
        </w:rPr>
      </w:pPr>
      <w:r w:rsidRPr="008736E4">
        <w:rPr>
          <w:b/>
          <w:bCs/>
          <w:sz w:val="32"/>
          <w:szCs w:val="32"/>
        </w:rPr>
        <w:t xml:space="preserve">Minutes for </w:t>
      </w:r>
      <w:r w:rsidR="00AE48E2" w:rsidRPr="008736E4">
        <w:rPr>
          <w:b/>
          <w:bCs/>
          <w:sz w:val="32"/>
          <w:szCs w:val="32"/>
        </w:rPr>
        <w:t>Cambridge Public Library Board of Trustees</w:t>
      </w:r>
    </w:p>
    <w:p w14:paraId="68906F5B" w14:textId="5A001148" w:rsidR="00AE48E2" w:rsidRDefault="00AE48E2">
      <w:pPr>
        <w:rPr>
          <w:sz w:val="28"/>
          <w:szCs w:val="28"/>
        </w:rPr>
      </w:pPr>
      <w:r>
        <w:rPr>
          <w:sz w:val="28"/>
          <w:szCs w:val="28"/>
        </w:rPr>
        <w:t xml:space="preserve">Meeting September 7, 2023 </w:t>
      </w:r>
    </w:p>
    <w:p w14:paraId="6ABB30FB" w14:textId="0612AA91" w:rsidR="00323E08" w:rsidRDefault="00323E08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Attendees:</w:t>
      </w:r>
      <w:r>
        <w:rPr>
          <w:sz w:val="28"/>
          <w:szCs w:val="28"/>
        </w:rPr>
        <w:t xml:space="preserve"> Becca Flynn, Monica </w:t>
      </w:r>
      <w:proofErr w:type="spellStart"/>
      <w:r>
        <w:rPr>
          <w:sz w:val="28"/>
          <w:szCs w:val="28"/>
        </w:rPr>
        <w:t>Ravreby</w:t>
      </w:r>
      <w:proofErr w:type="spellEnd"/>
      <w:r>
        <w:rPr>
          <w:sz w:val="28"/>
          <w:szCs w:val="28"/>
        </w:rPr>
        <w:t xml:space="preserve">, Ken </w:t>
      </w:r>
      <w:proofErr w:type="spellStart"/>
      <w:r>
        <w:rPr>
          <w:sz w:val="28"/>
          <w:szCs w:val="28"/>
        </w:rPr>
        <w:t>Gottry</w:t>
      </w:r>
      <w:proofErr w:type="spellEnd"/>
      <w:r>
        <w:rPr>
          <w:sz w:val="28"/>
          <w:szCs w:val="28"/>
        </w:rPr>
        <w:t xml:space="preserve">, </w:t>
      </w:r>
      <w:r w:rsidR="007818B7">
        <w:rPr>
          <w:sz w:val="28"/>
          <w:szCs w:val="28"/>
        </w:rPr>
        <w:t>Sue Sawyer, Bob Odess, Gerry Preece, Mary Laedlein</w:t>
      </w:r>
    </w:p>
    <w:p w14:paraId="77FD7836" w14:textId="187A5448" w:rsidR="007818B7" w:rsidRDefault="007818B7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Absent</w:t>
      </w:r>
      <w:r>
        <w:rPr>
          <w:sz w:val="28"/>
          <w:szCs w:val="28"/>
        </w:rPr>
        <w:t>: Christina Becker</w:t>
      </w:r>
    </w:p>
    <w:p w14:paraId="7D14C56B" w14:textId="214467EE" w:rsidR="00FD3CA4" w:rsidRDefault="001F1A90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KG moved to accept minutes with modifications to clarify. GP seconded, and the motion passed.</w:t>
      </w:r>
    </w:p>
    <w:p w14:paraId="210E53D6" w14:textId="52D45B65" w:rsidR="001F1A90" w:rsidRDefault="001F2C6C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>:</w:t>
      </w:r>
      <w:r w:rsidR="0024604A">
        <w:rPr>
          <w:sz w:val="28"/>
          <w:szCs w:val="28"/>
        </w:rPr>
        <w:t xml:space="preserve"> </w:t>
      </w:r>
      <w:r w:rsidR="00FA0A01">
        <w:rPr>
          <w:sz w:val="28"/>
          <w:szCs w:val="28"/>
        </w:rPr>
        <w:t xml:space="preserve">BO explained that a report was unavailable so early in the month. </w:t>
      </w:r>
      <w:r w:rsidR="00FE6784">
        <w:rPr>
          <w:sz w:val="28"/>
          <w:szCs w:val="28"/>
        </w:rPr>
        <w:t xml:space="preserve">However, it was reported that two CDs will come due and cover </w:t>
      </w:r>
      <w:r w:rsidR="009255AE">
        <w:rPr>
          <w:sz w:val="28"/>
          <w:szCs w:val="28"/>
        </w:rPr>
        <w:t>50% of the first phase of the building project.</w:t>
      </w:r>
      <w:r w:rsidR="001F3534">
        <w:rPr>
          <w:sz w:val="28"/>
          <w:szCs w:val="28"/>
        </w:rPr>
        <w:t xml:space="preserve"> BO will contact</w:t>
      </w:r>
      <w:r w:rsidR="009255AE">
        <w:rPr>
          <w:sz w:val="28"/>
          <w:szCs w:val="28"/>
        </w:rPr>
        <w:t xml:space="preserve"> Hannah Steven</w:t>
      </w:r>
      <w:r w:rsidR="001F3534">
        <w:rPr>
          <w:sz w:val="28"/>
          <w:szCs w:val="28"/>
        </w:rPr>
        <w:t xml:space="preserve">s who has pledged $50,000 toward the </w:t>
      </w:r>
      <w:r w:rsidR="00CB3DF5">
        <w:rPr>
          <w:sz w:val="28"/>
          <w:szCs w:val="28"/>
        </w:rPr>
        <w:t>building project.</w:t>
      </w:r>
    </w:p>
    <w:p w14:paraId="5378513A" w14:textId="42B26565" w:rsidR="00CB3DF5" w:rsidRDefault="00CB3DF5">
      <w:pPr>
        <w:rPr>
          <w:sz w:val="28"/>
          <w:szCs w:val="28"/>
        </w:rPr>
      </w:pPr>
      <w:r>
        <w:rPr>
          <w:sz w:val="28"/>
          <w:szCs w:val="28"/>
        </w:rPr>
        <w:t xml:space="preserve">BO </w:t>
      </w:r>
      <w:r w:rsidR="00F777A3">
        <w:rPr>
          <w:sz w:val="28"/>
          <w:szCs w:val="28"/>
        </w:rPr>
        <w:t xml:space="preserve">shared that </w:t>
      </w:r>
      <w:r>
        <w:rPr>
          <w:sz w:val="28"/>
          <w:szCs w:val="28"/>
        </w:rPr>
        <w:t>Christina Becker met w</w:t>
      </w:r>
      <w:r w:rsidR="00F777A3">
        <w:rPr>
          <w:sz w:val="28"/>
          <w:szCs w:val="28"/>
        </w:rPr>
        <w:t xml:space="preserve">ith Steve Hallock, the village treasurer. </w:t>
      </w:r>
      <w:r w:rsidR="00124DB1">
        <w:rPr>
          <w:sz w:val="28"/>
          <w:szCs w:val="28"/>
        </w:rPr>
        <w:t xml:space="preserve">SH will provide a spreadsheet for all village </w:t>
      </w:r>
      <w:r w:rsidR="00ED7BEE">
        <w:rPr>
          <w:sz w:val="28"/>
          <w:szCs w:val="28"/>
        </w:rPr>
        <w:t>departments but</w:t>
      </w:r>
      <w:r w:rsidR="008C7427">
        <w:rPr>
          <w:sz w:val="28"/>
          <w:szCs w:val="28"/>
        </w:rPr>
        <w:t xml:space="preserve"> wasn’t helpful in providing information on the library </w:t>
      </w:r>
      <w:r w:rsidR="00A85D78">
        <w:rPr>
          <w:sz w:val="28"/>
          <w:szCs w:val="28"/>
        </w:rPr>
        <w:t xml:space="preserve">fund balance. </w:t>
      </w:r>
      <w:r w:rsidR="00516D3D">
        <w:rPr>
          <w:sz w:val="28"/>
          <w:szCs w:val="28"/>
        </w:rPr>
        <w:t xml:space="preserve"> He felt that there were gaps in the records</w:t>
      </w:r>
      <w:r w:rsidR="008C7427">
        <w:rPr>
          <w:sz w:val="28"/>
          <w:szCs w:val="28"/>
        </w:rPr>
        <w:t xml:space="preserve">. </w:t>
      </w:r>
    </w:p>
    <w:p w14:paraId="3DDD81D7" w14:textId="46A7A9C8" w:rsidR="008C0EDD" w:rsidRDefault="008C0EDD">
      <w:pPr>
        <w:rPr>
          <w:sz w:val="28"/>
          <w:szCs w:val="28"/>
        </w:rPr>
      </w:pPr>
      <w:r>
        <w:rPr>
          <w:sz w:val="28"/>
          <w:szCs w:val="28"/>
        </w:rPr>
        <w:t xml:space="preserve">BO explained that </w:t>
      </w:r>
      <w:r w:rsidR="00AD30AB">
        <w:rPr>
          <w:sz w:val="28"/>
          <w:szCs w:val="28"/>
        </w:rPr>
        <w:t xml:space="preserve">the library money is </w:t>
      </w:r>
      <w:r w:rsidR="0024454B">
        <w:rPr>
          <w:sz w:val="28"/>
          <w:szCs w:val="28"/>
        </w:rPr>
        <w:t xml:space="preserve">voted on </w:t>
      </w:r>
      <w:r w:rsidR="005D6BAB">
        <w:rPr>
          <w:sz w:val="28"/>
          <w:szCs w:val="28"/>
        </w:rPr>
        <w:t>at the school</w:t>
      </w:r>
      <w:r w:rsidR="008A077B">
        <w:rPr>
          <w:sz w:val="28"/>
          <w:szCs w:val="28"/>
        </w:rPr>
        <w:t xml:space="preserve"> budget vote</w:t>
      </w:r>
      <w:r w:rsidR="005D6BAB">
        <w:rPr>
          <w:sz w:val="28"/>
          <w:szCs w:val="28"/>
        </w:rPr>
        <w:t xml:space="preserve"> in </w:t>
      </w:r>
      <w:r w:rsidR="00DB586C">
        <w:rPr>
          <w:sz w:val="28"/>
          <w:szCs w:val="28"/>
        </w:rPr>
        <w:t>May but</w:t>
      </w:r>
      <w:r w:rsidR="005D6BAB">
        <w:rPr>
          <w:sz w:val="28"/>
          <w:szCs w:val="28"/>
        </w:rPr>
        <w:t xml:space="preserve"> isn’t </w:t>
      </w:r>
      <w:r w:rsidR="005A1776">
        <w:rPr>
          <w:sz w:val="28"/>
          <w:szCs w:val="28"/>
        </w:rPr>
        <w:t xml:space="preserve">available until later </w:t>
      </w:r>
      <w:r w:rsidR="008A077B">
        <w:rPr>
          <w:sz w:val="28"/>
          <w:szCs w:val="28"/>
        </w:rPr>
        <w:t>in</w:t>
      </w:r>
      <w:r w:rsidR="005A1776">
        <w:rPr>
          <w:sz w:val="28"/>
          <w:szCs w:val="28"/>
        </w:rPr>
        <w:t xml:space="preserve"> our fiscal year</w:t>
      </w:r>
      <w:r w:rsidR="00DB586C">
        <w:rPr>
          <w:sz w:val="28"/>
          <w:szCs w:val="28"/>
        </w:rPr>
        <w:t>. The surplus is intended to cover the gap.</w:t>
      </w:r>
      <w:r w:rsidR="00B42662">
        <w:rPr>
          <w:sz w:val="28"/>
          <w:szCs w:val="28"/>
        </w:rPr>
        <w:t xml:space="preserve"> </w:t>
      </w:r>
      <w:r w:rsidR="009A3BCE">
        <w:rPr>
          <w:sz w:val="28"/>
          <w:szCs w:val="28"/>
        </w:rPr>
        <w:t xml:space="preserve">At this time, with construction anticipated </w:t>
      </w:r>
      <w:proofErr w:type="gramStart"/>
      <w:r w:rsidR="009A3BCE">
        <w:rPr>
          <w:sz w:val="28"/>
          <w:szCs w:val="28"/>
        </w:rPr>
        <w:t>in the near future</w:t>
      </w:r>
      <w:proofErr w:type="gramEnd"/>
      <w:r w:rsidR="009A3BCE">
        <w:rPr>
          <w:sz w:val="28"/>
          <w:szCs w:val="28"/>
        </w:rPr>
        <w:t xml:space="preserve">, it is important to </w:t>
      </w:r>
      <w:r w:rsidR="000A3D82">
        <w:rPr>
          <w:sz w:val="28"/>
          <w:szCs w:val="28"/>
        </w:rPr>
        <w:t>have the fund balance. Discussion continued</w:t>
      </w:r>
      <w:r w:rsidR="00FB6377">
        <w:rPr>
          <w:sz w:val="28"/>
          <w:szCs w:val="28"/>
        </w:rPr>
        <w:t>, and KG suggested a meeting with the Cambridge Village Boar</w:t>
      </w:r>
      <w:r w:rsidR="002E7424">
        <w:rPr>
          <w:sz w:val="28"/>
          <w:szCs w:val="28"/>
        </w:rPr>
        <w:t xml:space="preserve">d and their lawyer because we are looking for a hard figure. </w:t>
      </w:r>
      <w:r w:rsidR="008437E8">
        <w:rPr>
          <w:sz w:val="28"/>
          <w:szCs w:val="28"/>
        </w:rPr>
        <w:t xml:space="preserve">It was also suggested that during such </w:t>
      </w:r>
      <w:r w:rsidR="004F57C0">
        <w:rPr>
          <w:sz w:val="28"/>
          <w:szCs w:val="28"/>
        </w:rPr>
        <w:t>a meeting</w:t>
      </w:r>
      <w:r w:rsidR="008437E8">
        <w:rPr>
          <w:sz w:val="28"/>
          <w:szCs w:val="28"/>
        </w:rPr>
        <w:t xml:space="preserve">, a SALS legal representative </w:t>
      </w:r>
      <w:r w:rsidR="004F57C0">
        <w:rPr>
          <w:sz w:val="28"/>
          <w:szCs w:val="28"/>
        </w:rPr>
        <w:t xml:space="preserve">could </w:t>
      </w:r>
      <w:r w:rsidR="00A601F9">
        <w:rPr>
          <w:sz w:val="28"/>
          <w:szCs w:val="28"/>
        </w:rPr>
        <w:t>attend</w:t>
      </w:r>
      <w:r w:rsidR="004F57C0">
        <w:rPr>
          <w:sz w:val="28"/>
          <w:szCs w:val="28"/>
        </w:rPr>
        <w:t xml:space="preserve"> by phone.</w:t>
      </w:r>
    </w:p>
    <w:p w14:paraId="4A1F55FD" w14:textId="71A9D452" w:rsidR="004F57C0" w:rsidRDefault="004F57C0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Building Project</w:t>
      </w:r>
      <w:r>
        <w:rPr>
          <w:sz w:val="28"/>
          <w:szCs w:val="28"/>
        </w:rPr>
        <w:t>: The building project i</w:t>
      </w:r>
      <w:r w:rsidR="00E63978">
        <w:rPr>
          <w:sz w:val="28"/>
          <w:szCs w:val="28"/>
        </w:rPr>
        <w:t>s on hold</w:t>
      </w:r>
      <w:r w:rsidR="003B4821">
        <w:rPr>
          <w:sz w:val="28"/>
          <w:szCs w:val="28"/>
        </w:rPr>
        <w:t xml:space="preserve">. The boundary line to the south and the NY Forward </w:t>
      </w:r>
      <w:r w:rsidR="002D7248">
        <w:rPr>
          <w:sz w:val="28"/>
          <w:szCs w:val="28"/>
        </w:rPr>
        <w:t xml:space="preserve">Grant amount </w:t>
      </w:r>
      <w:r w:rsidR="003B4821">
        <w:rPr>
          <w:sz w:val="28"/>
          <w:szCs w:val="28"/>
        </w:rPr>
        <w:t xml:space="preserve">are </w:t>
      </w:r>
      <w:r w:rsidR="002D7248">
        <w:rPr>
          <w:sz w:val="28"/>
          <w:szCs w:val="28"/>
        </w:rPr>
        <w:t xml:space="preserve">still undetermined. </w:t>
      </w:r>
      <w:r w:rsidR="00246089">
        <w:rPr>
          <w:sz w:val="28"/>
          <w:szCs w:val="28"/>
        </w:rPr>
        <w:t>The NY Forward amount should be decided by mid-October.</w:t>
      </w:r>
    </w:p>
    <w:p w14:paraId="06F8396E" w14:textId="4A826D67" w:rsidR="00786A78" w:rsidRDefault="00786A78">
      <w:pPr>
        <w:rPr>
          <w:sz w:val="28"/>
          <w:szCs w:val="28"/>
        </w:rPr>
      </w:pPr>
      <w:r>
        <w:rPr>
          <w:sz w:val="28"/>
          <w:szCs w:val="28"/>
        </w:rPr>
        <w:t>The DLD Grant was submitted b</w:t>
      </w:r>
      <w:r w:rsidR="00914803">
        <w:rPr>
          <w:sz w:val="28"/>
          <w:szCs w:val="28"/>
        </w:rPr>
        <w:t>y July</w:t>
      </w:r>
      <w:r>
        <w:rPr>
          <w:sz w:val="28"/>
          <w:szCs w:val="28"/>
        </w:rPr>
        <w:t xml:space="preserve"> 5, meeting the deadline</w:t>
      </w:r>
      <w:r w:rsidR="00B94979">
        <w:rPr>
          <w:sz w:val="28"/>
          <w:szCs w:val="28"/>
        </w:rPr>
        <w:t>.</w:t>
      </w:r>
    </w:p>
    <w:p w14:paraId="38E630BE" w14:textId="43BDD05B" w:rsidR="00254639" w:rsidRDefault="00254639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Trustee</w:t>
      </w:r>
      <w:r w:rsidR="00B94979" w:rsidRPr="008736E4">
        <w:rPr>
          <w:b/>
          <w:bCs/>
          <w:sz w:val="28"/>
          <w:szCs w:val="28"/>
        </w:rPr>
        <w:t xml:space="preserve"> Training</w:t>
      </w:r>
      <w:r w:rsidR="00B94979">
        <w:rPr>
          <w:sz w:val="28"/>
          <w:szCs w:val="28"/>
        </w:rPr>
        <w:t xml:space="preserve">: </w:t>
      </w:r>
      <w:r w:rsidR="00707EBB">
        <w:rPr>
          <w:sz w:val="28"/>
          <w:szCs w:val="28"/>
        </w:rPr>
        <w:t xml:space="preserve">SS has reached out to SALS to </w:t>
      </w:r>
      <w:r w:rsidR="00CC3387">
        <w:rPr>
          <w:sz w:val="28"/>
          <w:szCs w:val="28"/>
        </w:rPr>
        <w:t xml:space="preserve">request a date for our Board to meet for formal training </w:t>
      </w:r>
      <w:r w:rsidR="00860B87">
        <w:rPr>
          <w:sz w:val="28"/>
          <w:szCs w:val="28"/>
        </w:rPr>
        <w:t>to</w:t>
      </w:r>
      <w:r w:rsidR="00CC3387">
        <w:rPr>
          <w:sz w:val="28"/>
          <w:szCs w:val="28"/>
        </w:rPr>
        <w:t xml:space="preserve"> clarify </w:t>
      </w:r>
      <w:r w:rsidR="00BB3340">
        <w:rPr>
          <w:sz w:val="28"/>
          <w:szCs w:val="28"/>
        </w:rPr>
        <w:t>roles. The training will be given by Erica</w:t>
      </w:r>
      <w:r w:rsidR="00860B87">
        <w:rPr>
          <w:sz w:val="28"/>
          <w:szCs w:val="28"/>
        </w:rPr>
        <w:t xml:space="preserve"> (Outreach Engagement and Marketing) and Sara Dallas.</w:t>
      </w:r>
    </w:p>
    <w:p w14:paraId="32ED7F25" w14:textId="36AF3478" w:rsidR="007C193A" w:rsidRDefault="001C3242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lastRenderedPageBreak/>
        <w:t>Strategic</w:t>
      </w:r>
      <w:r w:rsidR="007C193A" w:rsidRPr="008736E4">
        <w:rPr>
          <w:b/>
          <w:bCs/>
          <w:sz w:val="28"/>
          <w:szCs w:val="28"/>
        </w:rPr>
        <w:t xml:space="preserve"> Plan</w:t>
      </w:r>
      <w:r>
        <w:rPr>
          <w:sz w:val="28"/>
          <w:szCs w:val="28"/>
        </w:rPr>
        <w:t xml:space="preserve">: </w:t>
      </w:r>
      <w:r w:rsidR="00FC01A4">
        <w:rPr>
          <w:sz w:val="28"/>
          <w:szCs w:val="28"/>
        </w:rPr>
        <w:t>SS handed</w:t>
      </w:r>
      <w:r>
        <w:rPr>
          <w:sz w:val="28"/>
          <w:szCs w:val="28"/>
        </w:rPr>
        <w:t xml:space="preserve"> out copies of the curr</w:t>
      </w:r>
      <w:r w:rsidR="00141B18">
        <w:rPr>
          <w:sz w:val="28"/>
          <w:szCs w:val="28"/>
        </w:rPr>
        <w:t>ent Strategic Plan for the Cambridge Public Library</w:t>
      </w:r>
      <w:r w:rsidR="00FC01A4">
        <w:rPr>
          <w:sz w:val="28"/>
          <w:szCs w:val="28"/>
        </w:rPr>
        <w:t>. This plan expires at the end of 2023 (2018-2023) and needs to be reviewed and updated.</w:t>
      </w:r>
    </w:p>
    <w:p w14:paraId="7FE713EB" w14:textId="05B8DA6C" w:rsidR="000A2269" w:rsidRDefault="000A2269">
      <w:pPr>
        <w:rPr>
          <w:sz w:val="28"/>
          <w:szCs w:val="28"/>
        </w:rPr>
      </w:pPr>
      <w:r w:rsidRPr="008736E4">
        <w:rPr>
          <w:b/>
          <w:bCs/>
          <w:sz w:val="28"/>
          <w:szCs w:val="28"/>
        </w:rPr>
        <w:t>Webinars:</w:t>
      </w:r>
      <w:r w:rsidRPr="007E58EC">
        <w:rPr>
          <w:sz w:val="28"/>
          <w:szCs w:val="28"/>
        </w:rPr>
        <w:t xml:space="preserve"> Webinars are available to be watched</w:t>
      </w:r>
      <w:r w:rsidR="00E440E3" w:rsidRPr="007E58EC">
        <w:rPr>
          <w:sz w:val="28"/>
          <w:szCs w:val="28"/>
        </w:rPr>
        <w:t xml:space="preserve"> through Niche Academy and SALS</w:t>
      </w:r>
      <w:r w:rsidR="00224625" w:rsidRPr="007E58EC">
        <w:rPr>
          <w:sz w:val="28"/>
          <w:szCs w:val="28"/>
        </w:rPr>
        <w:t xml:space="preserve">. </w:t>
      </w:r>
      <w:r w:rsidR="00653EA6" w:rsidRPr="007E58EC">
        <w:rPr>
          <w:sz w:val="28"/>
          <w:szCs w:val="28"/>
        </w:rPr>
        <w:t xml:space="preserve">MR suggested watching “Future </w:t>
      </w:r>
      <w:r w:rsidR="00271A8C" w:rsidRPr="007E58EC">
        <w:rPr>
          <w:sz w:val="28"/>
          <w:szCs w:val="28"/>
        </w:rPr>
        <w:t>Proofing Your Library” through Niche Academy. It was agreed to join</w:t>
      </w:r>
      <w:r w:rsidR="007A67FF" w:rsidRPr="007E58EC">
        <w:rPr>
          <w:sz w:val="28"/>
          <w:szCs w:val="28"/>
        </w:rPr>
        <w:t xml:space="preserve"> “Planning for a Library Construction Project” on September 12.</w:t>
      </w:r>
    </w:p>
    <w:p w14:paraId="6B7C40D5" w14:textId="26EBD336" w:rsidR="00B84C09" w:rsidRPr="008736E4" w:rsidRDefault="00B84C09">
      <w:pPr>
        <w:rPr>
          <w:b/>
          <w:bCs/>
          <w:sz w:val="28"/>
          <w:szCs w:val="28"/>
        </w:rPr>
      </w:pPr>
      <w:r w:rsidRPr="008736E4">
        <w:rPr>
          <w:b/>
          <w:bCs/>
          <w:sz w:val="28"/>
          <w:szCs w:val="28"/>
        </w:rPr>
        <w:t>Dat</w:t>
      </w:r>
      <w:r w:rsidR="00C457BB" w:rsidRPr="008736E4">
        <w:rPr>
          <w:b/>
          <w:bCs/>
          <w:sz w:val="28"/>
          <w:szCs w:val="28"/>
        </w:rPr>
        <w:t>es to Remember:</w:t>
      </w:r>
    </w:p>
    <w:p w14:paraId="20258395" w14:textId="3F342C42" w:rsidR="00C457BB" w:rsidRDefault="00C457B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972BA">
        <w:rPr>
          <w:sz w:val="28"/>
          <w:szCs w:val="28"/>
        </w:rPr>
        <w:t>September</w:t>
      </w:r>
      <w:r>
        <w:rPr>
          <w:sz w:val="28"/>
          <w:szCs w:val="28"/>
        </w:rPr>
        <w:t xml:space="preserve"> 16</w:t>
      </w:r>
      <w:r w:rsidR="00C500A2">
        <w:rPr>
          <w:sz w:val="28"/>
          <w:szCs w:val="28"/>
        </w:rPr>
        <w:t xml:space="preserve">:  Ice Cream Social </w:t>
      </w:r>
      <w:r w:rsidR="009B3977">
        <w:rPr>
          <w:sz w:val="28"/>
          <w:szCs w:val="28"/>
        </w:rPr>
        <w:t xml:space="preserve">at 12 pm </w:t>
      </w:r>
      <w:r w:rsidR="00C500A2">
        <w:rPr>
          <w:sz w:val="28"/>
          <w:szCs w:val="28"/>
        </w:rPr>
        <w:t xml:space="preserve">to provide information to the community about the NY Forward Grant and </w:t>
      </w:r>
      <w:r w:rsidR="007579A7">
        <w:rPr>
          <w:sz w:val="28"/>
          <w:szCs w:val="28"/>
        </w:rPr>
        <w:t xml:space="preserve">Library </w:t>
      </w:r>
      <w:r w:rsidR="009B3977">
        <w:rPr>
          <w:sz w:val="28"/>
          <w:szCs w:val="28"/>
        </w:rPr>
        <w:t>building project</w:t>
      </w:r>
      <w:r w:rsidR="007579A7">
        <w:rPr>
          <w:sz w:val="28"/>
          <w:szCs w:val="28"/>
        </w:rPr>
        <w:t>.</w:t>
      </w:r>
    </w:p>
    <w:p w14:paraId="7D3C691F" w14:textId="30240BAE" w:rsidR="007579A7" w:rsidRDefault="007579A7">
      <w:pPr>
        <w:rPr>
          <w:sz w:val="28"/>
          <w:szCs w:val="28"/>
        </w:rPr>
      </w:pPr>
      <w:r>
        <w:rPr>
          <w:sz w:val="28"/>
          <w:szCs w:val="28"/>
        </w:rPr>
        <w:tab/>
        <w:t>September 20:</w:t>
      </w:r>
      <w:r w:rsidR="003174AC">
        <w:rPr>
          <w:sz w:val="28"/>
          <w:szCs w:val="28"/>
        </w:rPr>
        <w:t xml:space="preserve">  Board will meet with staff to present information about the building project. KG will provide </w:t>
      </w:r>
      <w:r w:rsidR="002B1379">
        <w:rPr>
          <w:sz w:val="28"/>
          <w:szCs w:val="28"/>
        </w:rPr>
        <w:t>PowerPoint. Bella will be recognized for her work with the library.</w:t>
      </w:r>
      <w:r w:rsidR="008972BA">
        <w:rPr>
          <w:sz w:val="28"/>
          <w:szCs w:val="28"/>
        </w:rPr>
        <w:t xml:space="preserve"> Refreshments will be served.</w:t>
      </w:r>
    </w:p>
    <w:p w14:paraId="1D41B03E" w14:textId="399FEC4E" w:rsidR="00FC01A4" w:rsidRPr="008736E4" w:rsidRDefault="00F03310">
      <w:pPr>
        <w:rPr>
          <w:b/>
          <w:bCs/>
          <w:sz w:val="28"/>
          <w:szCs w:val="28"/>
        </w:rPr>
      </w:pPr>
      <w:r w:rsidRPr="008736E4">
        <w:rPr>
          <w:b/>
          <w:bCs/>
          <w:sz w:val="28"/>
          <w:szCs w:val="28"/>
        </w:rPr>
        <w:t xml:space="preserve">The Board went into Executive Session for the purpose of personnel </w:t>
      </w:r>
      <w:r w:rsidR="00D31CCA" w:rsidRPr="008736E4">
        <w:rPr>
          <w:b/>
          <w:bCs/>
          <w:sz w:val="28"/>
          <w:szCs w:val="28"/>
        </w:rPr>
        <w:t>discussion</w:t>
      </w:r>
      <w:r w:rsidR="0093028B" w:rsidRPr="008736E4">
        <w:rPr>
          <w:b/>
          <w:bCs/>
          <w:sz w:val="28"/>
          <w:szCs w:val="28"/>
        </w:rPr>
        <w:t xml:space="preserve">, </w:t>
      </w:r>
      <w:r w:rsidR="008736E4" w:rsidRPr="008736E4">
        <w:rPr>
          <w:b/>
          <w:bCs/>
          <w:sz w:val="28"/>
          <w:szCs w:val="28"/>
        </w:rPr>
        <w:t>after which the meeting was adjourned.</w:t>
      </w:r>
    </w:p>
    <w:p w14:paraId="78EA592D" w14:textId="2EF3DA13" w:rsidR="008736E4" w:rsidRDefault="008736E4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501B4BE7" w14:textId="6807E090" w:rsidR="008736E4" w:rsidRDefault="008736E4">
      <w:pPr>
        <w:rPr>
          <w:sz w:val="28"/>
          <w:szCs w:val="28"/>
        </w:rPr>
      </w:pPr>
      <w:r>
        <w:rPr>
          <w:sz w:val="28"/>
          <w:szCs w:val="28"/>
        </w:rPr>
        <w:t>Mary Laedlein</w:t>
      </w:r>
    </w:p>
    <w:p w14:paraId="4E09029A" w14:textId="77777777" w:rsidR="0093028B" w:rsidRDefault="0093028B">
      <w:pPr>
        <w:rPr>
          <w:sz w:val="28"/>
          <w:szCs w:val="28"/>
        </w:rPr>
      </w:pPr>
    </w:p>
    <w:p w14:paraId="588DF147" w14:textId="77777777" w:rsidR="008972BA" w:rsidRPr="00D74138" w:rsidRDefault="008972BA">
      <w:pPr>
        <w:rPr>
          <w:sz w:val="28"/>
          <w:szCs w:val="28"/>
        </w:rPr>
      </w:pPr>
    </w:p>
    <w:sectPr w:rsidR="008972BA" w:rsidRPr="00D74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E71" w14:textId="77777777" w:rsidR="008B3DD2" w:rsidRDefault="008B3DD2" w:rsidP="00B16095">
      <w:pPr>
        <w:spacing w:after="0" w:line="240" w:lineRule="auto"/>
      </w:pPr>
      <w:r>
        <w:separator/>
      </w:r>
    </w:p>
  </w:endnote>
  <w:endnote w:type="continuationSeparator" w:id="0">
    <w:p w14:paraId="538EF2B0" w14:textId="77777777" w:rsidR="008B3DD2" w:rsidRDefault="008B3DD2" w:rsidP="00B1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4FCE" w14:textId="77777777" w:rsidR="00B16095" w:rsidRDefault="00B16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A8F" w14:textId="77777777" w:rsidR="00B16095" w:rsidRDefault="00B16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939" w14:textId="77777777" w:rsidR="00B16095" w:rsidRDefault="00B1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E4FF" w14:textId="77777777" w:rsidR="008B3DD2" w:rsidRDefault="008B3DD2" w:rsidP="00B16095">
      <w:pPr>
        <w:spacing w:after="0" w:line="240" w:lineRule="auto"/>
      </w:pPr>
      <w:r>
        <w:separator/>
      </w:r>
    </w:p>
  </w:footnote>
  <w:footnote w:type="continuationSeparator" w:id="0">
    <w:p w14:paraId="6B105BE2" w14:textId="77777777" w:rsidR="008B3DD2" w:rsidRDefault="008B3DD2" w:rsidP="00B1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D7B1" w14:textId="77777777" w:rsidR="00B16095" w:rsidRDefault="00B16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F16" w14:textId="77777777" w:rsidR="00B16095" w:rsidRDefault="00B16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CBD" w14:textId="77777777" w:rsidR="00B16095" w:rsidRDefault="00B16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8"/>
    <w:rsid w:val="000A2269"/>
    <w:rsid w:val="000A3D82"/>
    <w:rsid w:val="00124DB1"/>
    <w:rsid w:val="00141B18"/>
    <w:rsid w:val="001C3242"/>
    <w:rsid w:val="001F1A90"/>
    <w:rsid w:val="001F2C6C"/>
    <w:rsid w:val="001F3534"/>
    <w:rsid w:val="00224625"/>
    <w:rsid w:val="0024454B"/>
    <w:rsid w:val="0024604A"/>
    <w:rsid w:val="00246089"/>
    <w:rsid w:val="00254639"/>
    <w:rsid w:val="00271A8C"/>
    <w:rsid w:val="002B1379"/>
    <w:rsid w:val="002D7248"/>
    <w:rsid w:val="002E7424"/>
    <w:rsid w:val="003174AC"/>
    <w:rsid w:val="00323E08"/>
    <w:rsid w:val="00351620"/>
    <w:rsid w:val="003B4821"/>
    <w:rsid w:val="004F57C0"/>
    <w:rsid w:val="00516D3D"/>
    <w:rsid w:val="005A1776"/>
    <w:rsid w:val="005D6BAB"/>
    <w:rsid w:val="00653EA6"/>
    <w:rsid w:val="00693988"/>
    <w:rsid w:val="006D36A3"/>
    <w:rsid w:val="00707EBB"/>
    <w:rsid w:val="007579A7"/>
    <w:rsid w:val="007818B7"/>
    <w:rsid w:val="00786A78"/>
    <w:rsid w:val="007A67FF"/>
    <w:rsid w:val="007C193A"/>
    <w:rsid w:val="007E58EC"/>
    <w:rsid w:val="008437E8"/>
    <w:rsid w:val="00860B87"/>
    <w:rsid w:val="008736E4"/>
    <w:rsid w:val="008972BA"/>
    <w:rsid w:val="008A077B"/>
    <w:rsid w:val="008B3DD2"/>
    <w:rsid w:val="008C0EDD"/>
    <w:rsid w:val="008C7427"/>
    <w:rsid w:val="00914803"/>
    <w:rsid w:val="009255AE"/>
    <w:rsid w:val="0093028B"/>
    <w:rsid w:val="009A3BCE"/>
    <w:rsid w:val="009B3977"/>
    <w:rsid w:val="00A601F9"/>
    <w:rsid w:val="00A85D78"/>
    <w:rsid w:val="00AD30AB"/>
    <w:rsid w:val="00AE48E2"/>
    <w:rsid w:val="00B16095"/>
    <w:rsid w:val="00B42662"/>
    <w:rsid w:val="00B84C09"/>
    <w:rsid w:val="00B94979"/>
    <w:rsid w:val="00BB3340"/>
    <w:rsid w:val="00C457BB"/>
    <w:rsid w:val="00C500A2"/>
    <w:rsid w:val="00C84941"/>
    <w:rsid w:val="00CB3DF5"/>
    <w:rsid w:val="00CC3387"/>
    <w:rsid w:val="00D31CCA"/>
    <w:rsid w:val="00D646B9"/>
    <w:rsid w:val="00D74138"/>
    <w:rsid w:val="00DB586C"/>
    <w:rsid w:val="00DD4EF8"/>
    <w:rsid w:val="00E440E3"/>
    <w:rsid w:val="00E63978"/>
    <w:rsid w:val="00ED7BEE"/>
    <w:rsid w:val="00F03310"/>
    <w:rsid w:val="00F777A3"/>
    <w:rsid w:val="00FA0A01"/>
    <w:rsid w:val="00FB6377"/>
    <w:rsid w:val="00FC01A4"/>
    <w:rsid w:val="00FD3CA4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B2BB"/>
  <w15:chartTrackingRefBased/>
  <w15:docId w15:val="{92EF2D8A-57BB-4381-A02E-47C6540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095"/>
  </w:style>
  <w:style w:type="paragraph" w:styleId="Footer">
    <w:name w:val="footer"/>
    <w:basedOn w:val="Normal"/>
    <w:link w:val="FooterChar"/>
    <w:uiPriority w:val="99"/>
    <w:unhideWhenUsed/>
    <w:rsid w:val="00B1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Laedlein Mary</dc:creator>
  <cp:keywords/>
  <dc:description/>
  <cp:lastModifiedBy>Laedlein Mary</cp:lastModifiedBy>
  <cp:revision>73</cp:revision>
  <dcterms:created xsi:type="dcterms:W3CDTF">2023-10-13T17:03:00Z</dcterms:created>
  <dcterms:modified xsi:type="dcterms:W3CDTF">2023-10-15T12:08:00Z</dcterms:modified>
</cp:coreProperties>
</file>